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8666" w14:textId="77777777" w:rsidR="00A527F1" w:rsidRDefault="00A527F1">
      <w:pPr>
        <w:rPr>
          <w:sz w:val="24"/>
          <w:szCs w:val="24"/>
        </w:rPr>
      </w:pPr>
    </w:p>
    <w:tbl>
      <w:tblPr>
        <w:tblStyle w:val="a"/>
        <w:tblW w:w="10227" w:type="dxa"/>
        <w:tblInd w:w="0" w:type="dxa"/>
        <w:tblLayout w:type="fixed"/>
        <w:tblLook w:val="0620" w:firstRow="1" w:lastRow="0" w:firstColumn="0" w:lastColumn="0" w:noHBand="1" w:noVBand="1"/>
      </w:tblPr>
      <w:tblGrid>
        <w:gridCol w:w="10227"/>
      </w:tblGrid>
      <w:tr w:rsidR="00A527F1" w14:paraId="0CE06756" w14:textId="77777777" w:rsidTr="000A40FD">
        <w:tc>
          <w:tcPr>
            <w:tcW w:w="10227" w:type="dxa"/>
            <w:shd w:val="clear" w:color="auto" w:fill="93C47D"/>
            <w:tcMar>
              <w:top w:w="100" w:type="dxa"/>
              <w:left w:w="100" w:type="dxa"/>
              <w:bottom w:w="100" w:type="dxa"/>
              <w:right w:w="100" w:type="dxa"/>
            </w:tcMar>
          </w:tcPr>
          <w:p w14:paraId="35C9E487" w14:textId="107B8576" w:rsidR="00A527F1" w:rsidRDefault="000A40FD">
            <w:pPr>
              <w:widowControl w:val="0"/>
              <w:spacing w:line="240" w:lineRule="auto"/>
              <w:jc w:val="center"/>
              <w:rPr>
                <w:sz w:val="42"/>
                <w:szCs w:val="42"/>
              </w:rPr>
            </w:pPr>
            <w:r>
              <w:rPr>
                <w:noProof/>
              </w:rPr>
              <w:drawing>
                <wp:anchor distT="19050" distB="19050" distL="19050" distR="19050" simplePos="0" relativeHeight="251658240" behindDoc="0" locked="0" layoutInCell="1" hidden="0" allowOverlap="1" wp14:anchorId="2423ED8B" wp14:editId="1B23A25D">
                  <wp:simplePos x="0" y="0"/>
                  <wp:positionH relativeFrom="column">
                    <wp:posOffset>25242</wp:posOffset>
                  </wp:positionH>
                  <wp:positionV relativeFrom="paragraph">
                    <wp:posOffset>113087</wp:posOffset>
                  </wp:positionV>
                  <wp:extent cx="2524442" cy="901586"/>
                  <wp:effectExtent l="0" t="0" r="0" b="0"/>
                  <wp:wrapSquare wrapText="bothSides" distT="19050" distB="19050" distL="19050" distR="1905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524442" cy="901586"/>
                          </a:xfrm>
                          <a:prstGeom prst="rect">
                            <a:avLst/>
                          </a:prstGeom>
                          <a:ln w="12700">
                            <a:noFill/>
                            <a:prstDash val="solid"/>
                          </a:ln>
                        </pic:spPr>
                      </pic:pic>
                    </a:graphicData>
                  </a:graphic>
                  <wp14:sizeRelV relativeFrom="margin">
                    <wp14:pctHeight>0</wp14:pctHeight>
                  </wp14:sizeRelV>
                </wp:anchor>
              </w:drawing>
            </w:r>
            <w:r w:rsidR="00BF339F">
              <w:rPr>
                <w:sz w:val="42"/>
                <w:szCs w:val="42"/>
              </w:rPr>
              <w:t>Överlämning</w:t>
            </w:r>
            <w:r w:rsidR="00BF339F">
              <w:rPr>
                <w:sz w:val="42"/>
                <w:szCs w:val="42"/>
              </w:rPr>
              <w:br/>
              <w:t>Info om vidtagna stödåtgärder</w:t>
            </w:r>
          </w:p>
          <w:p w14:paraId="1D50D0FB" w14:textId="77777777" w:rsidR="00A527F1" w:rsidRDefault="00A527F1">
            <w:pPr>
              <w:widowControl w:val="0"/>
              <w:spacing w:line="240" w:lineRule="auto"/>
              <w:jc w:val="center"/>
              <w:rPr>
                <w:sz w:val="24"/>
                <w:szCs w:val="24"/>
              </w:rPr>
            </w:pPr>
          </w:p>
          <w:p w14:paraId="406E0107" w14:textId="77777777" w:rsidR="00A527F1" w:rsidRDefault="00A527F1">
            <w:pPr>
              <w:widowControl w:val="0"/>
              <w:spacing w:line="240" w:lineRule="auto"/>
              <w:jc w:val="center"/>
              <w:rPr>
                <w:sz w:val="24"/>
                <w:szCs w:val="24"/>
              </w:rPr>
            </w:pPr>
          </w:p>
          <w:p w14:paraId="572A4D32" w14:textId="549DB395" w:rsidR="00A527F1" w:rsidRDefault="00BF339F">
            <w:pPr>
              <w:widowControl w:val="0"/>
              <w:spacing w:line="240" w:lineRule="auto"/>
              <w:jc w:val="center"/>
              <w:rPr>
                <w:sz w:val="24"/>
                <w:szCs w:val="24"/>
              </w:rPr>
            </w:pPr>
            <w:r>
              <w:rPr>
                <w:sz w:val="24"/>
                <w:szCs w:val="24"/>
              </w:rPr>
              <w:t>ANPASSA</w:t>
            </w:r>
            <w:r w:rsidR="000A40FD">
              <w:rPr>
                <w:sz w:val="24"/>
                <w:szCs w:val="24"/>
              </w:rPr>
              <w:t>D</w:t>
            </w:r>
            <w:r>
              <w:rPr>
                <w:sz w:val="24"/>
                <w:szCs w:val="24"/>
              </w:rPr>
              <w:t xml:space="preserve"> GYMNASI</w:t>
            </w:r>
            <w:r w:rsidR="000A40FD">
              <w:rPr>
                <w:sz w:val="24"/>
                <w:szCs w:val="24"/>
              </w:rPr>
              <w:t>ESKOLA</w:t>
            </w:r>
            <w:r>
              <w:rPr>
                <w:sz w:val="24"/>
                <w:szCs w:val="24"/>
              </w:rPr>
              <w:t xml:space="preserve"> I KALMAR</w:t>
            </w:r>
          </w:p>
        </w:tc>
      </w:tr>
    </w:tbl>
    <w:p w14:paraId="17E8FE80" w14:textId="77777777" w:rsidR="00A527F1" w:rsidRDefault="00BF339F">
      <w:pPr>
        <w:rPr>
          <w:sz w:val="24"/>
          <w:szCs w:val="24"/>
          <w:highlight w:val="white"/>
        </w:rPr>
      </w:pPr>
      <w:r>
        <w:rPr>
          <w:sz w:val="24"/>
          <w:szCs w:val="24"/>
          <w:highlight w:val="white"/>
        </w:rPr>
        <w:br/>
      </w:r>
      <w:r>
        <w:rPr>
          <w:b/>
          <w:sz w:val="24"/>
          <w:szCs w:val="24"/>
          <w:highlight w:val="white"/>
        </w:rPr>
        <w:t>Sökande elev och kontaktuppgifter</w:t>
      </w:r>
    </w:p>
    <w:tbl>
      <w:tblPr>
        <w:tblStyle w:val="a0"/>
        <w:tblW w:w="102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113"/>
        <w:gridCol w:w="5114"/>
      </w:tblGrid>
      <w:tr w:rsidR="00A527F1" w14:paraId="573B4F3E" w14:textId="77777777" w:rsidTr="000A40FD">
        <w:tc>
          <w:tcPr>
            <w:tcW w:w="5113" w:type="dxa"/>
            <w:shd w:val="clear" w:color="auto" w:fill="auto"/>
            <w:tcMar>
              <w:top w:w="100" w:type="dxa"/>
              <w:left w:w="100" w:type="dxa"/>
              <w:bottom w:w="100" w:type="dxa"/>
              <w:right w:w="100" w:type="dxa"/>
            </w:tcMar>
          </w:tcPr>
          <w:p w14:paraId="60782713" w14:textId="77777777" w:rsidR="00A527F1" w:rsidRDefault="00BF339F">
            <w:pPr>
              <w:widowControl w:val="0"/>
              <w:pBdr>
                <w:top w:val="nil"/>
                <w:left w:val="nil"/>
                <w:bottom w:val="nil"/>
                <w:right w:val="nil"/>
                <w:between w:val="nil"/>
              </w:pBdr>
              <w:spacing w:line="240" w:lineRule="auto"/>
              <w:rPr>
                <w:sz w:val="18"/>
                <w:szCs w:val="18"/>
                <w:highlight w:val="white"/>
              </w:rPr>
            </w:pPr>
            <w:r>
              <w:rPr>
                <w:sz w:val="18"/>
                <w:szCs w:val="18"/>
                <w:highlight w:val="white"/>
              </w:rPr>
              <w:t>Efternamn</w:t>
            </w:r>
          </w:p>
          <w:p w14:paraId="7C7FF50A" w14:textId="77777777" w:rsidR="00A527F1" w:rsidRDefault="00A527F1">
            <w:pPr>
              <w:widowControl w:val="0"/>
              <w:pBdr>
                <w:top w:val="nil"/>
                <w:left w:val="nil"/>
                <w:bottom w:val="nil"/>
                <w:right w:val="nil"/>
                <w:between w:val="nil"/>
              </w:pBdr>
              <w:spacing w:line="240" w:lineRule="auto"/>
              <w:rPr>
                <w:b/>
                <w:sz w:val="20"/>
                <w:szCs w:val="20"/>
                <w:highlight w:val="white"/>
              </w:rPr>
            </w:pPr>
          </w:p>
        </w:tc>
        <w:tc>
          <w:tcPr>
            <w:tcW w:w="5113" w:type="dxa"/>
            <w:shd w:val="clear" w:color="auto" w:fill="auto"/>
            <w:tcMar>
              <w:top w:w="100" w:type="dxa"/>
              <w:left w:w="100" w:type="dxa"/>
              <w:bottom w:w="100" w:type="dxa"/>
              <w:right w:w="100" w:type="dxa"/>
            </w:tcMar>
          </w:tcPr>
          <w:p w14:paraId="53E88B79" w14:textId="77777777" w:rsidR="00A527F1" w:rsidRDefault="00BF339F">
            <w:pPr>
              <w:widowControl w:val="0"/>
              <w:pBdr>
                <w:top w:val="nil"/>
                <w:left w:val="nil"/>
                <w:bottom w:val="nil"/>
                <w:right w:val="nil"/>
                <w:between w:val="nil"/>
              </w:pBdr>
              <w:spacing w:line="240" w:lineRule="auto"/>
              <w:rPr>
                <w:sz w:val="18"/>
                <w:szCs w:val="18"/>
                <w:highlight w:val="white"/>
              </w:rPr>
            </w:pPr>
            <w:r>
              <w:rPr>
                <w:sz w:val="18"/>
                <w:szCs w:val="18"/>
                <w:highlight w:val="white"/>
              </w:rPr>
              <w:t>Förnamn</w:t>
            </w:r>
          </w:p>
          <w:p w14:paraId="1B3B9121" w14:textId="77777777" w:rsidR="00A527F1" w:rsidRDefault="00A527F1">
            <w:pPr>
              <w:widowControl w:val="0"/>
              <w:pBdr>
                <w:top w:val="nil"/>
                <w:left w:val="nil"/>
                <w:bottom w:val="nil"/>
                <w:right w:val="nil"/>
                <w:between w:val="nil"/>
              </w:pBdr>
              <w:spacing w:line="240" w:lineRule="auto"/>
              <w:rPr>
                <w:b/>
                <w:sz w:val="20"/>
                <w:szCs w:val="20"/>
                <w:highlight w:val="white"/>
              </w:rPr>
            </w:pPr>
          </w:p>
        </w:tc>
      </w:tr>
      <w:tr w:rsidR="00A527F1" w14:paraId="4A8E5411" w14:textId="77777777" w:rsidTr="000A40FD">
        <w:tc>
          <w:tcPr>
            <w:tcW w:w="5113" w:type="dxa"/>
            <w:shd w:val="clear" w:color="auto" w:fill="auto"/>
            <w:tcMar>
              <w:top w:w="100" w:type="dxa"/>
              <w:left w:w="100" w:type="dxa"/>
              <w:bottom w:w="100" w:type="dxa"/>
              <w:right w:w="100" w:type="dxa"/>
            </w:tcMar>
          </w:tcPr>
          <w:p w14:paraId="195BD677" w14:textId="77777777" w:rsidR="00A527F1" w:rsidRDefault="00BF339F">
            <w:pPr>
              <w:widowControl w:val="0"/>
              <w:pBdr>
                <w:top w:val="nil"/>
                <w:left w:val="nil"/>
                <w:bottom w:val="nil"/>
                <w:right w:val="nil"/>
                <w:between w:val="nil"/>
              </w:pBdr>
              <w:spacing w:line="240" w:lineRule="auto"/>
              <w:rPr>
                <w:sz w:val="18"/>
                <w:szCs w:val="18"/>
                <w:highlight w:val="white"/>
              </w:rPr>
            </w:pPr>
            <w:r>
              <w:rPr>
                <w:sz w:val="18"/>
                <w:szCs w:val="18"/>
                <w:highlight w:val="white"/>
              </w:rPr>
              <w:t>Avlämnande skola</w:t>
            </w:r>
          </w:p>
          <w:p w14:paraId="733F5E02" w14:textId="77777777" w:rsidR="00A527F1" w:rsidRDefault="00A527F1">
            <w:pPr>
              <w:widowControl w:val="0"/>
              <w:pBdr>
                <w:top w:val="nil"/>
                <w:left w:val="nil"/>
                <w:bottom w:val="nil"/>
                <w:right w:val="nil"/>
                <w:between w:val="nil"/>
              </w:pBdr>
              <w:spacing w:line="240" w:lineRule="auto"/>
              <w:rPr>
                <w:b/>
                <w:sz w:val="20"/>
                <w:szCs w:val="20"/>
                <w:highlight w:val="white"/>
              </w:rPr>
            </w:pPr>
          </w:p>
        </w:tc>
        <w:tc>
          <w:tcPr>
            <w:tcW w:w="5113" w:type="dxa"/>
            <w:shd w:val="clear" w:color="auto" w:fill="auto"/>
            <w:tcMar>
              <w:top w:w="100" w:type="dxa"/>
              <w:left w:w="100" w:type="dxa"/>
              <w:bottom w:w="100" w:type="dxa"/>
              <w:right w:w="100" w:type="dxa"/>
            </w:tcMar>
          </w:tcPr>
          <w:p w14:paraId="61065734" w14:textId="77777777" w:rsidR="00A527F1" w:rsidRDefault="00BF339F">
            <w:pPr>
              <w:widowControl w:val="0"/>
              <w:pBdr>
                <w:top w:val="nil"/>
                <w:left w:val="nil"/>
                <w:bottom w:val="nil"/>
                <w:right w:val="nil"/>
                <w:between w:val="nil"/>
              </w:pBdr>
              <w:spacing w:line="240" w:lineRule="auto"/>
              <w:rPr>
                <w:sz w:val="18"/>
                <w:szCs w:val="18"/>
                <w:highlight w:val="white"/>
              </w:rPr>
            </w:pPr>
            <w:r>
              <w:rPr>
                <w:sz w:val="18"/>
                <w:szCs w:val="18"/>
                <w:highlight w:val="white"/>
              </w:rPr>
              <w:t>Kontaktpersonens namn</w:t>
            </w:r>
          </w:p>
          <w:p w14:paraId="4B4C560F" w14:textId="77777777" w:rsidR="00A527F1" w:rsidRDefault="00A527F1">
            <w:pPr>
              <w:widowControl w:val="0"/>
              <w:pBdr>
                <w:top w:val="nil"/>
                <w:left w:val="nil"/>
                <w:bottom w:val="nil"/>
                <w:right w:val="nil"/>
                <w:between w:val="nil"/>
              </w:pBdr>
              <w:spacing w:line="240" w:lineRule="auto"/>
              <w:rPr>
                <w:b/>
                <w:sz w:val="20"/>
                <w:szCs w:val="20"/>
                <w:highlight w:val="white"/>
              </w:rPr>
            </w:pPr>
          </w:p>
        </w:tc>
      </w:tr>
      <w:tr w:rsidR="00A527F1" w14:paraId="605BF689" w14:textId="77777777" w:rsidTr="000A40FD">
        <w:trPr>
          <w:trHeight w:val="630"/>
        </w:trPr>
        <w:tc>
          <w:tcPr>
            <w:tcW w:w="5113" w:type="dxa"/>
            <w:shd w:val="clear" w:color="auto" w:fill="auto"/>
            <w:tcMar>
              <w:top w:w="100" w:type="dxa"/>
              <w:left w:w="100" w:type="dxa"/>
              <w:bottom w:w="100" w:type="dxa"/>
              <w:right w:w="100" w:type="dxa"/>
            </w:tcMar>
          </w:tcPr>
          <w:p w14:paraId="513BE91D" w14:textId="77777777" w:rsidR="00A527F1" w:rsidRDefault="00BF339F">
            <w:pPr>
              <w:widowControl w:val="0"/>
              <w:pBdr>
                <w:top w:val="nil"/>
                <w:left w:val="nil"/>
                <w:bottom w:val="nil"/>
                <w:right w:val="nil"/>
                <w:between w:val="nil"/>
              </w:pBdr>
              <w:spacing w:line="240" w:lineRule="auto"/>
              <w:rPr>
                <w:sz w:val="18"/>
                <w:szCs w:val="18"/>
                <w:highlight w:val="white"/>
              </w:rPr>
            </w:pPr>
            <w:r>
              <w:rPr>
                <w:sz w:val="18"/>
                <w:szCs w:val="18"/>
                <w:highlight w:val="white"/>
              </w:rPr>
              <w:t>Kontaktpersonens telefon</w:t>
            </w:r>
          </w:p>
          <w:p w14:paraId="026AEEAE" w14:textId="77777777" w:rsidR="00A527F1" w:rsidRDefault="00A527F1">
            <w:pPr>
              <w:widowControl w:val="0"/>
              <w:pBdr>
                <w:top w:val="nil"/>
                <w:left w:val="nil"/>
                <w:bottom w:val="nil"/>
                <w:right w:val="nil"/>
                <w:between w:val="nil"/>
              </w:pBdr>
              <w:spacing w:line="240" w:lineRule="auto"/>
              <w:rPr>
                <w:b/>
                <w:sz w:val="20"/>
                <w:szCs w:val="20"/>
                <w:highlight w:val="white"/>
              </w:rPr>
            </w:pPr>
          </w:p>
        </w:tc>
        <w:tc>
          <w:tcPr>
            <w:tcW w:w="5113" w:type="dxa"/>
            <w:shd w:val="clear" w:color="auto" w:fill="auto"/>
            <w:tcMar>
              <w:top w:w="100" w:type="dxa"/>
              <w:left w:w="100" w:type="dxa"/>
              <w:bottom w:w="100" w:type="dxa"/>
              <w:right w:w="100" w:type="dxa"/>
            </w:tcMar>
          </w:tcPr>
          <w:p w14:paraId="5B534753" w14:textId="77777777" w:rsidR="00A527F1" w:rsidRDefault="00BF339F">
            <w:pPr>
              <w:widowControl w:val="0"/>
              <w:spacing w:line="240" w:lineRule="auto"/>
              <w:rPr>
                <w:sz w:val="18"/>
                <w:szCs w:val="18"/>
                <w:highlight w:val="white"/>
              </w:rPr>
            </w:pPr>
            <w:r>
              <w:rPr>
                <w:sz w:val="18"/>
                <w:szCs w:val="18"/>
                <w:highlight w:val="white"/>
              </w:rPr>
              <w:t>Kontaktpersonens e-postadress</w:t>
            </w:r>
          </w:p>
          <w:p w14:paraId="24E42B40" w14:textId="77777777" w:rsidR="00A527F1" w:rsidRDefault="00A527F1">
            <w:pPr>
              <w:widowControl w:val="0"/>
              <w:spacing w:line="240" w:lineRule="auto"/>
              <w:rPr>
                <w:b/>
                <w:sz w:val="20"/>
                <w:szCs w:val="20"/>
                <w:highlight w:val="white"/>
              </w:rPr>
            </w:pPr>
          </w:p>
        </w:tc>
      </w:tr>
    </w:tbl>
    <w:p w14:paraId="065C1D38" w14:textId="77777777" w:rsidR="00A527F1" w:rsidRDefault="00A527F1">
      <w:bookmarkStart w:id="0" w:name="_z43oe2nlhtpn" w:colFirst="0" w:colLast="0"/>
      <w:bookmarkEnd w:id="0"/>
    </w:p>
    <w:p w14:paraId="16D9AEE9" w14:textId="77777777" w:rsidR="00A527F1" w:rsidRDefault="00000000">
      <w:pPr>
        <w:pStyle w:val="Rubrik4"/>
        <w:keepNext w:val="0"/>
        <w:keepLines w:val="0"/>
        <w:shd w:val="clear" w:color="auto" w:fill="FFFFFF"/>
        <w:spacing w:before="240" w:line="312" w:lineRule="auto"/>
        <w:rPr>
          <w:color w:val="333333"/>
          <w:sz w:val="26"/>
          <w:szCs w:val="26"/>
        </w:rPr>
      </w:pPr>
      <w:bookmarkStart w:id="1" w:name="_v9jr20l9q2h0" w:colFirst="0" w:colLast="0"/>
      <w:bookmarkEnd w:id="1"/>
      <w:r>
        <w:pict w14:anchorId="2EF9242F">
          <v:rect id="_x0000_i1025" style="width:0;height:1.5pt" o:hralign="center" o:hrstd="t" o:hr="t" fillcolor="#a0a0a0" stroked="f"/>
        </w:pict>
      </w:r>
      <w:r w:rsidR="00BF339F">
        <w:rPr>
          <w:b/>
          <w:color w:val="333333"/>
          <w:sz w:val="26"/>
          <w:szCs w:val="26"/>
          <w:highlight w:val="white"/>
        </w:rPr>
        <w:t>Skollagen (SkolL)</w:t>
      </w:r>
      <w:r w:rsidR="00BF339F">
        <w:rPr>
          <w:b/>
          <w:color w:val="333333"/>
          <w:sz w:val="26"/>
          <w:szCs w:val="26"/>
          <w:highlight w:val="white"/>
        </w:rPr>
        <w:br/>
        <w:t>“</w:t>
      </w:r>
      <w:r w:rsidR="00BF339F">
        <w:rPr>
          <w:color w:val="000000"/>
          <w:sz w:val="26"/>
          <w:szCs w:val="26"/>
          <w:highlight w:val="white"/>
        </w:rPr>
        <w:t>När en elev …  övergår från skolformen till en annan av de angivna skolformerna ska den skolenhet som eleven lämnar …  till den mottagande skolenheten överlämna sådana uppgifter om eleven som behövs för att underlätta övergången för eleven.</w:t>
      </w:r>
      <w:r w:rsidR="00BF339F">
        <w:rPr>
          <w:sz w:val="26"/>
          <w:szCs w:val="26"/>
          <w:highlight w:val="white"/>
        </w:rPr>
        <w:t xml:space="preserve">” </w:t>
      </w:r>
      <w:r w:rsidR="00BF339F">
        <w:rPr>
          <w:color w:val="000000"/>
          <w:sz w:val="26"/>
          <w:szCs w:val="26"/>
        </w:rPr>
        <w:t>(SkolL 3:12 j)</w:t>
      </w:r>
      <w:r w:rsidR="00BF339F">
        <w:rPr>
          <w:color w:val="333333"/>
          <w:sz w:val="26"/>
          <w:szCs w:val="26"/>
        </w:rPr>
        <w:br/>
      </w:r>
    </w:p>
    <w:p w14:paraId="3817D1A6" w14:textId="77777777" w:rsidR="00A527F1" w:rsidRDefault="00BF339F">
      <w:r>
        <w:rPr>
          <w:sz w:val="26"/>
          <w:szCs w:val="26"/>
        </w:rPr>
        <w:t>“Det är viktigt att bedömningen görs utifrån målen för utbildningen och att de uppgifter som överlämnas inte beskriver elevens egenskaper.” (SkolL 1:10)</w:t>
      </w:r>
    </w:p>
    <w:p w14:paraId="021579CC" w14:textId="00D2724C" w:rsidR="00A527F1" w:rsidRPr="000A40FD" w:rsidRDefault="00000000">
      <w:r>
        <w:pict w14:anchorId="26EDE702">
          <v:rect id="_x0000_i1026" style="width:0;height:1.5pt" o:hralign="center" o:hrstd="t" o:hr="t" fillcolor="#a0a0a0" stroked="f"/>
        </w:pict>
      </w:r>
    </w:p>
    <w:p w14:paraId="0CEE2A2E" w14:textId="77777777" w:rsidR="00A527F1" w:rsidRDefault="00BF339F">
      <w:pPr>
        <w:rPr>
          <w:b/>
          <w:sz w:val="26"/>
          <w:szCs w:val="26"/>
          <w:highlight w:val="white"/>
        </w:rPr>
      </w:pPr>
      <w:r>
        <w:rPr>
          <w:b/>
          <w:sz w:val="26"/>
          <w:szCs w:val="26"/>
          <w:highlight w:val="white"/>
        </w:rPr>
        <w:t>Syftet med överlämningen</w:t>
      </w:r>
    </w:p>
    <w:p w14:paraId="27D4DA7E" w14:textId="77777777" w:rsidR="00A527F1" w:rsidRDefault="00BF339F">
      <w:pPr>
        <w:rPr>
          <w:sz w:val="24"/>
          <w:szCs w:val="24"/>
        </w:rPr>
      </w:pPr>
      <w:r>
        <w:rPr>
          <w:sz w:val="26"/>
          <w:szCs w:val="26"/>
          <w:highlight w:val="white"/>
        </w:rPr>
        <w:t>Innehållet i överlämningen ska ha ett värde för elevens kunskapsutveckling samt sociala utveckling. Syftet är att få till en så bra övergång som möjligt så att elevens fortsatta utveckling gynnas. Mottagande skola vill därför veta vilka åtgärder som redan vidtagits i nuvarande skola till stöd för eleven. Den skriftliga överlämningen kan, när så anses lämpligt, kompletteras med en muntlig överlämning.</w:t>
      </w:r>
    </w:p>
    <w:p w14:paraId="37651073" w14:textId="07C0FCCD" w:rsidR="00A527F1" w:rsidRPr="000A40FD" w:rsidRDefault="00000000">
      <w:pPr>
        <w:rPr>
          <w:sz w:val="24"/>
          <w:szCs w:val="24"/>
        </w:rPr>
      </w:pPr>
      <w:r>
        <w:pict w14:anchorId="6C4AE2BB">
          <v:rect id="_x0000_i1028" style="width:0;height:1.5pt" o:hralign="center" o:hrstd="t" o:hr="t" fillcolor="#a0a0a0" stroked="f"/>
        </w:pict>
      </w:r>
    </w:p>
    <w:p w14:paraId="3B34CA88" w14:textId="77777777" w:rsidR="00A527F1" w:rsidRDefault="00A527F1">
      <w:pPr>
        <w:rPr>
          <w:b/>
          <w:sz w:val="24"/>
          <w:szCs w:val="24"/>
          <w:highlight w:val="white"/>
          <w:u w:val="single"/>
        </w:rPr>
      </w:pPr>
    </w:p>
    <w:p w14:paraId="734A8EC8" w14:textId="77777777" w:rsidR="00A527F1" w:rsidRDefault="00BF339F">
      <w:pPr>
        <w:rPr>
          <w:b/>
          <w:sz w:val="24"/>
          <w:szCs w:val="24"/>
          <w:highlight w:val="white"/>
        </w:rPr>
      </w:pPr>
      <w:r>
        <w:rPr>
          <w:b/>
          <w:sz w:val="24"/>
          <w:szCs w:val="24"/>
          <w:highlight w:val="white"/>
          <w:u w:val="single"/>
        </w:rPr>
        <w:t>Fysisk lärmiljö</w:t>
      </w:r>
      <w:r>
        <w:rPr>
          <w:b/>
          <w:sz w:val="24"/>
          <w:szCs w:val="24"/>
          <w:highlight w:val="white"/>
        </w:rPr>
        <w:t xml:space="preserve"> </w:t>
      </w:r>
    </w:p>
    <w:p w14:paraId="0E548486" w14:textId="77777777" w:rsidR="00A527F1" w:rsidRDefault="00BF339F">
      <w:pPr>
        <w:rPr>
          <w:sz w:val="24"/>
          <w:szCs w:val="24"/>
          <w:highlight w:val="white"/>
        </w:rPr>
      </w:pPr>
      <w:r>
        <w:rPr>
          <w:b/>
          <w:sz w:val="24"/>
          <w:szCs w:val="24"/>
          <w:highlight w:val="white"/>
        </w:rPr>
        <w:t>Så här har vi anpassat våra lokalerna för att stödja eleven</w:t>
      </w:r>
      <w:r>
        <w:rPr>
          <w:sz w:val="24"/>
          <w:szCs w:val="24"/>
          <w:highlight w:val="white"/>
        </w:rPr>
        <w:t xml:space="preserve"> </w:t>
      </w:r>
      <w:r>
        <w:rPr>
          <w:sz w:val="24"/>
          <w:szCs w:val="24"/>
          <w:highlight w:val="white"/>
        </w:rPr>
        <w:br/>
        <w:t>Det kan handla om att ni har bedömt att eleven i undervisningen gynnats av egen arbetsplats, eget rum, avskärmning, särskild utrustning eller liknande.</w:t>
      </w:r>
    </w:p>
    <w:tbl>
      <w:tblPr>
        <w:tblStyle w:val="a1"/>
        <w:tblW w:w="102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227"/>
      </w:tblGrid>
      <w:tr w:rsidR="00A527F1" w14:paraId="2F996CD4" w14:textId="77777777" w:rsidTr="000A40FD">
        <w:tc>
          <w:tcPr>
            <w:tcW w:w="10227" w:type="dxa"/>
            <w:shd w:val="clear" w:color="auto" w:fill="auto"/>
            <w:tcMar>
              <w:top w:w="100" w:type="dxa"/>
              <w:left w:w="100" w:type="dxa"/>
              <w:bottom w:w="100" w:type="dxa"/>
              <w:right w:w="100" w:type="dxa"/>
            </w:tcMar>
          </w:tcPr>
          <w:p w14:paraId="5B6CB184" w14:textId="77777777" w:rsidR="00A527F1" w:rsidRDefault="00A527F1">
            <w:pPr>
              <w:widowControl w:val="0"/>
              <w:pBdr>
                <w:top w:val="nil"/>
                <w:left w:val="nil"/>
                <w:bottom w:val="nil"/>
                <w:right w:val="nil"/>
                <w:between w:val="nil"/>
              </w:pBdr>
              <w:spacing w:line="240" w:lineRule="auto"/>
              <w:rPr>
                <w:sz w:val="20"/>
                <w:szCs w:val="20"/>
                <w:highlight w:val="white"/>
              </w:rPr>
            </w:pPr>
          </w:p>
          <w:p w14:paraId="73E2EE91" w14:textId="77777777" w:rsidR="00A527F1" w:rsidRDefault="00A527F1">
            <w:pPr>
              <w:widowControl w:val="0"/>
              <w:pBdr>
                <w:top w:val="nil"/>
                <w:left w:val="nil"/>
                <w:bottom w:val="nil"/>
                <w:right w:val="nil"/>
                <w:between w:val="nil"/>
              </w:pBdr>
              <w:spacing w:line="240" w:lineRule="auto"/>
              <w:rPr>
                <w:sz w:val="24"/>
                <w:szCs w:val="24"/>
                <w:highlight w:val="white"/>
              </w:rPr>
            </w:pPr>
          </w:p>
          <w:p w14:paraId="63E713CE" w14:textId="77777777" w:rsidR="00A527F1" w:rsidRDefault="00A527F1">
            <w:pPr>
              <w:widowControl w:val="0"/>
              <w:pBdr>
                <w:top w:val="nil"/>
                <w:left w:val="nil"/>
                <w:bottom w:val="nil"/>
                <w:right w:val="nil"/>
                <w:between w:val="nil"/>
              </w:pBdr>
              <w:spacing w:line="240" w:lineRule="auto"/>
              <w:rPr>
                <w:sz w:val="24"/>
                <w:szCs w:val="24"/>
                <w:highlight w:val="white"/>
              </w:rPr>
            </w:pPr>
          </w:p>
          <w:p w14:paraId="32EFABAA" w14:textId="77777777" w:rsidR="00A527F1" w:rsidRDefault="00A527F1">
            <w:pPr>
              <w:widowControl w:val="0"/>
              <w:pBdr>
                <w:top w:val="nil"/>
                <w:left w:val="nil"/>
                <w:bottom w:val="nil"/>
                <w:right w:val="nil"/>
                <w:between w:val="nil"/>
              </w:pBdr>
              <w:spacing w:line="240" w:lineRule="auto"/>
              <w:rPr>
                <w:sz w:val="24"/>
                <w:szCs w:val="24"/>
                <w:highlight w:val="white"/>
              </w:rPr>
            </w:pPr>
          </w:p>
        </w:tc>
      </w:tr>
    </w:tbl>
    <w:p w14:paraId="2BF0D337" w14:textId="77777777" w:rsidR="00A527F1" w:rsidRDefault="00A527F1">
      <w:pPr>
        <w:rPr>
          <w:sz w:val="24"/>
          <w:szCs w:val="24"/>
          <w:highlight w:val="white"/>
        </w:rPr>
      </w:pPr>
    </w:p>
    <w:p w14:paraId="50E3A26C" w14:textId="77777777" w:rsidR="00A527F1" w:rsidRDefault="00BF339F">
      <w:pPr>
        <w:rPr>
          <w:b/>
          <w:sz w:val="24"/>
          <w:szCs w:val="24"/>
          <w:highlight w:val="white"/>
          <w:u w:val="single"/>
        </w:rPr>
      </w:pPr>
      <w:r>
        <w:rPr>
          <w:b/>
          <w:sz w:val="24"/>
          <w:szCs w:val="24"/>
          <w:highlight w:val="white"/>
          <w:u w:val="single"/>
        </w:rPr>
        <w:t>Pedagogisk lärmiljö</w:t>
      </w:r>
    </w:p>
    <w:p w14:paraId="47DAE0FA" w14:textId="77777777" w:rsidR="00A527F1" w:rsidRDefault="00BF339F">
      <w:pPr>
        <w:rPr>
          <w:sz w:val="24"/>
          <w:szCs w:val="24"/>
          <w:highlight w:val="white"/>
        </w:rPr>
      </w:pPr>
      <w:r>
        <w:rPr>
          <w:b/>
          <w:sz w:val="24"/>
          <w:szCs w:val="24"/>
          <w:highlight w:val="white"/>
        </w:rPr>
        <w:t>Så här har vi anpassat vår undervisningen för att stödja eleven i sitt lärande</w:t>
      </w:r>
    </w:p>
    <w:p w14:paraId="32F5A532" w14:textId="77777777" w:rsidR="00A527F1" w:rsidRDefault="00BF339F">
      <w:pPr>
        <w:rPr>
          <w:sz w:val="24"/>
          <w:szCs w:val="24"/>
          <w:highlight w:val="white"/>
        </w:rPr>
      </w:pPr>
      <w:r>
        <w:rPr>
          <w:sz w:val="24"/>
          <w:szCs w:val="24"/>
          <w:highlight w:val="white"/>
        </w:rPr>
        <w:t>Det kan handla om att ni har bedömt att eleven i undervisningen behöver egen pedagogisk assistent, vissa lärverktyg, alternativ och kompletterande kommunikation, struktur i form av schema, tydliggörande pedagogik, lågaffektivt bemötande, språkligt stöd i modersmål eller liknande.</w:t>
      </w:r>
    </w:p>
    <w:tbl>
      <w:tblPr>
        <w:tblStyle w:val="a2"/>
        <w:tblW w:w="102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227"/>
      </w:tblGrid>
      <w:tr w:rsidR="00A527F1" w14:paraId="6F2ABD4B" w14:textId="77777777" w:rsidTr="000A40FD">
        <w:tc>
          <w:tcPr>
            <w:tcW w:w="10227" w:type="dxa"/>
            <w:shd w:val="clear" w:color="auto" w:fill="auto"/>
            <w:tcMar>
              <w:top w:w="100" w:type="dxa"/>
              <w:left w:w="100" w:type="dxa"/>
              <w:bottom w:w="100" w:type="dxa"/>
              <w:right w:w="100" w:type="dxa"/>
            </w:tcMar>
          </w:tcPr>
          <w:p w14:paraId="14CF48DB" w14:textId="77777777" w:rsidR="00A527F1" w:rsidRDefault="00BF339F">
            <w:pPr>
              <w:widowControl w:val="0"/>
              <w:pBdr>
                <w:top w:val="nil"/>
                <w:left w:val="nil"/>
                <w:bottom w:val="nil"/>
                <w:right w:val="nil"/>
                <w:between w:val="nil"/>
              </w:pBdr>
              <w:spacing w:line="240" w:lineRule="auto"/>
              <w:rPr>
                <w:color w:val="6AA84F"/>
                <w:sz w:val="24"/>
                <w:szCs w:val="24"/>
                <w:highlight w:val="white"/>
              </w:rPr>
            </w:pPr>
            <w:r>
              <w:rPr>
                <w:sz w:val="20"/>
                <w:szCs w:val="20"/>
                <w:highlight w:val="white"/>
              </w:rPr>
              <w:br/>
            </w:r>
            <w:r>
              <w:rPr>
                <w:sz w:val="20"/>
                <w:szCs w:val="20"/>
                <w:highlight w:val="white"/>
              </w:rPr>
              <w:br/>
            </w:r>
            <w:r>
              <w:rPr>
                <w:sz w:val="20"/>
                <w:szCs w:val="20"/>
                <w:highlight w:val="white"/>
              </w:rPr>
              <w:br/>
            </w:r>
            <w:r>
              <w:rPr>
                <w:sz w:val="20"/>
                <w:szCs w:val="20"/>
                <w:highlight w:val="white"/>
              </w:rPr>
              <w:br/>
            </w:r>
          </w:p>
        </w:tc>
      </w:tr>
    </w:tbl>
    <w:p w14:paraId="55ACC7E0" w14:textId="77777777" w:rsidR="00A527F1" w:rsidRDefault="00A527F1">
      <w:pPr>
        <w:rPr>
          <w:sz w:val="24"/>
          <w:szCs w:val="24"/>
          <w:highlight w:val="white"/>
        </w:rPr>
      </w:pPr>
    </w:p>
    <w:p w14:paraId="607CD04A" w14:textId="77777777" w:rsidR="00A527F1" w:rsidRDefault="00BF339F">
      <w:pPr>
        <w:rPr>
          <w:sz w:val="24"/>
          <w:szCs w:val="24"/>
          <w:u w:val="single"/>
        </w:rPr>
      </w:pPr>
      <w:r>
        <w:rPr>
          <w:b/>
          <w:sz w:val="24"/>
          <w:szCs w:val="24"/>
          <w:u w:val="single"/>
        </w:rPr>
        <w:t>Social lärmiljö</w:t>
      </w:r>
    </w:p>
    <w:p w14:paraId="2F4F80A6" w14:textId="77777777" w:rsidR="00A527F1" w:rsidRDefault="00BF339F">
      <w:pPr>
        <w:rPr>
          <w:sz w:val="24"/>
          <w:szCs w:val="24"/>
        </w:rPr>
      </w:pPr>
      <w:r>
        <w:rPr>
          <w:b/>
          <w:sz w:val="24"/>
          <w:szCs w:val="24"/>
        </w:rPr>
        <w:t xml:space="preserve">Så här har </w:t>
      </w:r>
      <w:r>
        <w:rPr>
          <w:b/>
          <w:sz w:val="24"/>
          <w:szCs w:val="24"/>
          <w:highlight w:val="white"/>
        </w:rPr>
        <w:t xml:space="preserve">vi </w:t>
      </w:r>
      <w:r>
        <w:rPr>
          <w:b/>
          <w:sz w:val="24"/>
          <w:szCs w:val="24"/>
        </w:rPr>
        <w:t>anpassat miljön för att gynna elevens sociala utveckling</w:t>
      </w:r>
      <w:r>
        <w:rPr>
          <w:sz w:val="24"/>
          <w:szCs w:val="24"/>
        </w:rPr>
        <w:t xml:space="preserve"> </w:t>
      </w:r>
    </w:p>
    <w:p w14:paraId="18072B03" w14:textId="77777777" w:rsidR="00A527F1" w:rsidRDefault="00BF339F">
      <w:pPr>
        <w:rPr>
          <w:b/>
          <w:color w:val="6AA84F"/>
          <w:sz w:val="24"/>
          <w:szCs w:val="24"/>
        </w:rPr>
      </w:pPr>
      <w:r>
        <w:rPr>
          <w:sz w:val="24"/>
          <w:szCs w:val="24"/>
          <w:highlight w:val="white"/>
        </w:rPr>
        <w:t>Det kan handla om att ni har bedömt att eleven i sociala sammanhang gynnats av egen pedagogisk assistent, extra tydlighet, lågaffektivt bemötande, begripligt sammanhang, struktur i form av schema eller liknande.</w:t>
      </w:r>
    </w:p>
    <w:tbl>
      <w:tblPr>
        <w:tblStyle w:val="a3"/>
        <w:tblW w:w="102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227"/>
      </w:tblGrid>
      <w:tr w:rsidR="00A527F1" w14:paraId="3AD5B95E" w14:textId="77777777" w:rsidTr="000A40FD">
        <w:tc>
          <w:tcPr>
            <w:tcW w:w="10227" w:type="dxa"/>
            <w:shd w:val="clear" w:color="auto" w:fill="auto"/>
            <w:tcMar>
              <w:top w:w="100" w:type="dxa"/>
              <w:left w:w="100" w:type="dxa"/>
              <w:bottom w:w="100" w:type="dxa"/>
              <w:right w:w="100" w:type="dxa"/>
            </w:tcMar>
          </w:tcPr>
          <w:p w14:paraId="6609C93C" w14:textId="77777777" w:rsidR="00A527F1" w:rsidRDefault="00A527F1">
            <w:pPr>
              <w:widowControl w:val="0"/>
              <w:pBdr>
                <w:top w:val="nil"/>
                <w:left w:val="nil"/>
                <w:bottom w:val="nil"/>
                <w:right w:val="nil"/>
                <w:between w:val="nil"/>
              </w:pBdr>
              <w:spacing w:line="240" w:lineRule="auto"/>
              <w:rPr>
                <w:sz w:val="20"/>
                <w:szCs w:val="20"/>
                <w:highlight w:val="white"/>
              </w:rPr>
            </w:pPr>
          </w:p>
          <w:p w14:paraId="2079F703" w14:textId="77777777" w:rsidR="00A527F1" w:rsidRDefault="00A527F1">
            <w:pPr>
              <w:widowControl w:val="0"/>
              <w:pBdr>
                <w:top w:val="nil"/>
                <w:left w:val="nil"/>
                <w:bottom w:val="nil"/>
                <w:right w:val="nil"/>
                <w:between w:val="nil"/>
              </w:pBdr>
              <w:spacing w:line="240" w:lineRule="auto"/>
              <w:rPr>
                <w:b/>
                <w:sz w:val="24"/>
                <w:szCs w:val="24"/>
                <w:highlight w:val="white"/>
              </w:rPr>
            </w:pPr>
          </w:p>
          <w:p w14:paraId="0205FD5E" w14:textId="77777777" w:rsidR="00A527F1" w:rsidRDefault="00BF339F">
            <w:pPr>
              <w:widowControl w:val="0"/>
              <w:pBdr>
                <w:top w:val="nil"/>
                <w:left w:val="nil"/>
                <w:bottom w:val="nil"/>
                <w:right w:val="nil"/>
                <w:between w:val="nil"/>
              </w:pBdr>
              <w:spacing w:line="240" w:lineRule="auto"/>
              <w:rPr>
                <w:b/>
                <w:sz w:val="24"/>
                <w:szCs w:val="24"/>
                <w:highlight w:val="white"/>
              </w:rPr>
            </w:pPr>
            <w:r>
              <w:rPr>
                <w:b/>
                <w:sz w:val="24"/>
                <w:szCs w:val="24"/>
                <w:highlight w:val="white"/>
              </w:rPr>
              <w:br/>
            </w:r>
          </w:p>
        </w:tc>
      </w:tr>
    </w:tbl>
    <w:p w14:paraId="34352A29" w14:textId="77777777" w:rsidR="00A527F1" w:rsidRDefault="00A527F1">
      <w:pPr>
        <w:rPr>
          <w:b/>
          <w:color w:val="6AA84F"/>
          <w:sz w:val="24"/>
          <w:szCs w:val="24"/>
          <w:highlight w:val="white"/>
        </w:rPr>
      </w:pPr>
    </w:p>
    <w:p w14:paraId="769F3DA9" w14:textId="77777777" w:rsidR="00A527F1" w:rsidRDefault="00BF339F">
      <w:pPr>
        <w:rPr>
          <w:b/>
          <w:sz w:val="24"/>
          <w:szCs w:val="24"/>
          <w:highlight w:val="white"/>
          <w:u w:val="single"/>
        </w:rPr>
      </w:pPr>
      <w:r>
        <w:rPr>
          <w:b/>
          <w:sz w:val="24"/>
          <w:szCs w:val="24"/>
          <w:highlight w:val="white"/>
          <w:u w:val="single"/>
        </w:rPr>
        <w:t>Övrig information</w:t>
      </w:r>
    </w:p>
    <w:p w14:paraId="560D6345" w14:textId="77777777" w:rsidR="00A527F1" w:rsidRDefault="00BF339F">
      <w:pPr>
        <w:rPr>
          <w:b/>
          <w:sz w:val="24"/>
          <w:szCs w:val="24"/>
          <w:highlight w:val="white"/>
        </w:rPr>
      </w:pPr>
      <w:r>
        <w:rPr>
          <w:b/>
          <w:sz w:val="24"/>
          <w:szCs w:val="24"/>
          <w:highlight w:val="white"/>
        </w:rPr>
        <w:t>Det här kan också vara bra att känna till för underlätta övergången</w:t>
      </w:r>
    </w:p>
    <w:p w14:paraId="5AA6370A" w14:textId="77777777" w:rsidR="00A527F1" w:rsidRDefault="00BF339F">
      <w:pPr>
        <w:rPr>
          <w:sz w:val="24"/>
          <w:szCs w:val="24"/>
          <w:highlight w:val="white"/>
        </w:rPr>
      </w:pPr>
      <w:r>
        <w:rPr>
          <w:sz w:val="24"/>
          <w:szCs w:val="24"/>
          <w:highlight w:val="white"/>
        </w:rPr>
        <w:t xml:space="preserve">Det kan handla om att eleven har allergier, är i behov av medicinering, behöver hjälp vid matsituation eller vid toalettbesök, hjälp vid av- och påklädning, hjälp vid ombyte/dusch vid idrott, att sondmatning görs eller att behov finns av hjälpmedel med t.ex. rullstol och rollator. </w:t>
      </w:r>
      <w:r>
        <w:rPr>
          <w:sz w:val="24"/>
          <w:szCs w:val="24"/>
          <w:highlight w:val="white"/>
        </w:rPr>
        <w:br/>
      </w:r>
    </w:p>
    <w:tbl>
      <w:tblPr>
        <w:tblStyle w:val="a4"/>
        <w:tblW w:w="102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227"/>
      </w:tblGrid>
      <w:tr w:rsidR="00A527F1" w14:paraId="1CEDE0E3" w14:textId="77777777" w:rsidTr="000A40FD">
        <w:tc>
          <w:tcPr>
            <w:tcW w:w="10227" w:type="dxa"/>
            <w:shd w:val="clear" w:color="auto" w:fill="auto"/>
            <w:tcMar>
              <w:top w:w="100" w:type="dxa"/>
              <w:left w:w="100" w:type="dxa"/>
              <w:bottom w:w="100" w:type="dxa"/>
              <w:right w:w="100" w:type="dxa"/>
            </w:tcMar>
          </w:tcPr>
          <w:p w14:paraId="359A66D5" w14:textId="77777777" w:rsidR="00A527F1" w:rsidRDefault="00A527F1">
            <w:pPr>
              <w:widowControl w:val="0"/>
              <w:pBdr>
                <w:top w:val="nil"/>
                <w:left w:val="nil"/>
                <w:bottom w:val="nil"/>
                <w:right w:val="nil"/>
                <w:between w:val="nil"/>
              </w:pBdr>
              <w:spacing w:line="240" w:lineRule="auto"/>
              <w:rPr>
                <w:sz w:val="20"/>
                <w:szCs w:val="20"/>
                <w:highlight w:val="white"/>
              </w:rPr>
            </w:pPr>
          </w:p>
          <w:p w14:paraId="7F67B7F1" w14:textId="77777777" w:rsidR="00A527F1" w:rsidRDefault="00A527F1">
            <w:pPr>
              <w:widowControl w:val="0"/>
              <w:pBdr>
                <w:top w:val="nil"/>
                <w:left w:val="nil"/>
                <w:bottom w:val="nil"/>
                <w:right w:val="nil"/>
                <w:between w:val="nil"/>
              </w:pBdr>
              <w:spacing w:line="240" w:lineRule="auto"/>
              <w:rPr>
                <w:sz w:val="20"/>
                <w:szCs w:val="20"/>
                <w:highlight w:val="white"/>
              </w:rPr>
            </w:pPr>
          </w:p>
          <w:p w14:paraId="49088C17" w14:textId="77777777" w:rsidR="00A527F1" w:rsidRDefault="00A527F1">
            <w:pPr>
              <w:widowControl w:val="0"/>
              <w:pBdr>
                <w:top w:val="nil"/>
                <w:left w:val="nil"/>
                <w:bottom w:val="nil"/>
                <w:right w:val="nil"/>
                <w:between w:val="nil"/>
              </w:pBdr>
              <w:spacing w:line="240" w:lineRule="auto"/>
              <w:rPr>
                <w:sz w:val="20"/>
                <w:szCs w:val="20"/>
                <w:highlight w:val="white"/>
              </w:rPr>
            </w:pPr>
          </w:p>
          <w:p w14:paraId="67F32BCA" w14:textId="77777777" w:rsidR="00A527F1" w:rsidRDefault="00A527F1">
            <w:pPr>
              <w:widowControl w:val="0"/>
              <w:pBdr>
                <w:top w:val="nil"/>
                <w:left w:val="nil"/>
                <w:bottom w:val="nil"/>
                <w:right w:val="nil"/>
                <w:between w:val="nil"/>
              </w:pBdr>
              <w:spacing w:line="240" w:lineRule="auto"/>
              <w:rPr>
                <w:sz w:val="20"/>
                <w:szCs w:val="20"/>
                <w:highlight w:val="white"/>
              </w:rPr>
            </w:pPr>
          </w:p>
          <w:p w14:paraId="76E3D1A0" w14:textId="77777777" w:rsidR="00A527F1" w:rsidRDefault="00A527F1">
            <w:pPr>
              <w:widowControl w:val="0"/>
              <w:pBdr>
                <w:top w:val="nil"/>
                <w:left w:val="nil"/>
                <w:bottom w:val="nil"/>
                <w:right w:val="nil"/>
                <w:between w:val="nil"/>
              </w:pBdr>
              <w:spacing w:line="240" w:lineRule="auto"/>
              <w:rPr>
                <w:sz w:val="20"/>
                <w:szCs w:val="20"/>
                <w:highlight w:val="white"/>
              </w:rPr>
            </w:pPr>
          </w:p>
        </w:tc>
      </w:tr>
    </w:tbl>
    <w:p w14:paraId="6CD91E62" w14:textId="77777777" w:rsidR="00A527F1" w:rsidRDefault="00A527F1">
      <w:pPr>
        <w:rPr>
          <w:sz w:val="24"/>
          <w:szCs w:val="24"/>
          <w:highlight w:val="white"/>
        </w:rPr>
      </w:pPr>
    </w:p>
    <w:p w14:paraId="606F7F19" w14:textId="77777777" w:rsidR="00A527F1" w:rsidRDefault="00BF339F">
      <w:pPr>
        <w:rPr>
          <w:b/>
          <w:sz w:val="24"/>
          <w:szCs w:val="24"/>
          <w:highlight w:val="white"/>
          <w:u w:val="single"/>
        </w:rPr>
      </w:pPr>
      <w:r>
        <w:rPr>
          <w:b/>
          <w:sz w:val="24"/>
          <w:szCs w:val="24"/>
          <w:highlight w:val="white"/>
          <w:u w:val="single"/>
        </w:rPr>
        <w:t>Mer om eleven</w:t>
      </w:r>
    </w:p>
    <w:p w14:paraId="306BD8B2" w14:textId="77777777" w:rsidR="00A527F1" w:rsidRDefault="00BF339F">
      <w:pPr>
        <w:rPr>
          <w:sz w:val="24"/>
          <w:szCs w:val="24"/>
          <w:highlight w:val="white"/>
        </w:rPr>
      </w:pPr>
      <w:r>
        <w:rPr>
          <w:b/>
          <w:sz w:val="24"/>
          <w:szCs w:val="24"/>
          <w:highlight w:val="white"/>
        </w:rPr>
        <w:t>Det här kan vara bra att känna till kring elevens signaler och beteende</w:t>
      </w:r>
      <w:r>
        <w:rPr>
          <w:sz w:val="24"/>
          <w:szCs w:val="24"/>
          <w:highlight w:val="white"/>
        </w:rPr>
        <w:t xml:space="preserve"> </w:t>
      </w:r>
      <w:r>
        <w:rPr>
          <w:sz w:val="24"/>
          <w:szCs w:val="24"/>
          <w:highlight w:val="white"/>
        </w:rPr>
        <w:br/>
        <w:t>Hur ser ni om eleven är stressad? Hur ser ni att eleven inte förstår? Vilka beteenden visar eleven innan ett eventuellt utåtagerande? Vilka avledningar fungerar bra? Vilka återhämtningsaktiviteter är gynnsamma för eleven?</w:t>
      </w:r>
    </w:p>
    <w:p w14:paraId="3464ECBF" w14:textId="77777777" w:rsidR="00A527F1" w:rsidRDefault="00A527F1">
      <w:pPr>
        <w:rPr>
          <w:sz w:val="24"/>
          <w:szCs w:val="24"/>
          <w:highlight w:val="white"/>
        </w:rPr>
      </w:pPr>
    </w:p>
    <w:tbl>
      <w:tblPr>
        <w:tblStyle w:val="a5"/>
        <w:tblW w:w="102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227"/>
      </w:tblGrid>
      <w:tr w:rsidR="00A527F1" w14:paraId="6B47CE3C" w14:textId="77777777" w:rsidTr="000A40FD">
        <w:tc>
          <w:tcPr>
            <w:tcW w:w="10227" w:type="dxa"/>
            <w:shd w:val="clear" w:color="auto" w:fill="auto"/>
            <w:tcMar>
              <w:top w:w="100" w:type="dxa"/>
              <w:left w:w="100" w:type="dxa"/>
              <w:bottom w:w="100" w:type="dxa"/>
              <w:right w:w="100" w:type="dxa"/>
            </w:tcMar>
          </w:tcPr>
          <w:p w14:paraId="1EDB2B30" w14:textId="77777777" w:rsidR="00A527F1" w:rsidRDefault="00A527F1">
            <w:pPr>
              <w:widowControl w:val="0"/>
              <w:spacing w:line="240" w:lineRule="auto"/>
              <w:rPr>
                <w:sz w:val="20"/>
                <w:szCs w:val="20"/>
                <w:highlight w:val="white"/>
              </w:rPr>
            </w:pPr>
          </w:p>
          <w:p w14:paraId="59149512" w14:textId="77777777" w:rsidR="00A527F1" w:rsidRDefault="00A527F1">
            <w:pPr>
              <w:widowControl w:val="0"/>
              <w:spacing w:line="240" w:lineRule="auto"/>
              <w:rPr>
                <w:sz w:val="20"/>
                <w:szCs w:val="20"/>
                <w:highlight w:val="white"/>
              </w:rPr>
            </w:pPr>
          </w:p>
          <w:p w14:paraId="05A7BC11" w14:textId="77777777" w:rsidR="00A527F1" w:rsidRDefault="00A527F1">
            <w:pPr>
              <w:widowControl w:val="0"/>
              <w:spacing w:line="240" w:lineRule="auto"/>
              <w:rPr>
                <w:sz w:val="20"/>
                <w:szCs w:val="20"/>
                <w:highlight w:val="white"/>
              </w:rPr>
            </w:pPr>
          </w:p>
          <w:p w14:paraId="0EE69A91" w14:textId="77777777" w:rsidR="00A527F1" w:rsidRDefault="00A527F1">
            <w:pPr>
              <w:widowControl w:val="0"/>
              <w:spacing w:line="240" w:lineRule="auto"/>
              <w:rPr>
                <w:sz w:val="20"/>
                <w:szCs w:val="20"/>
                <w:highlight w:val="white"/>
              </w:rPr>
            </w:pPr>
          </w:p>
          <w:p w14:paraId="3FC45D9B" w14:textId="77777777" w:rsidR="00A527F1" w:rsidRDefault="00A527F1">
            <w:pPr>
              <w:widowControl w:val="0"/>
              <w:spacing w:line="240" w:lineRule="auto"/>
              <w:rPr>
                <w:sz w:val="20"/>
                <w:szCs w:val="20"/>
                <w:highlight w:val="white"/>
              </w:rPr>
            </w:pPr>
          </w:p>
        </w:tc>
      </w:tr>
    </w:tbl>
    <w:p w14:paraId="3CBFC637" w14:textId="77777777" w:rsidR="00A527F1" w:rsidRDefault="00A527F1">
      <w:pPr>
        <w:rPr>
          <w:sz w:val="24"/>
          <w:szCs w:val="24"/>
          <w:highlight w:val="white"/>
        </w:rPr>
      </w:pPr>
    </w:p>
    <w:sectPr w:rsidR="00A527F1">
      <w:headerReference w:type="even" r:id="rId7"/>
      <w:headerReference w:type="default" r:id="rId8"/>
      <w:footerReference w:type="even" r:id="rId9"/>
      <w:footerReference w:type="default" r:id="rId10"/>
      <w:headerReference w:type="first" r:id="rId11"/>
      <w:footerReference w:type="first" r:id="rId12"/>
      <w:pgSz w:w="11909" w:h="16834"/>
      <w:pgMar w:top="141" w:right="832" w:bottom="977"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95FE" w14:textId="77777777" w:rsidR="001A090B" w:rsidRDefault="001A090B">
      <w:pPr>
        <w:spacing w:line="240" w:lineRule="auto"/>
      </w:pPr>
      <w:r>
        <w:separator/>
      </w:r>
    </w:p>
  </w:endnote>
  <w:endnote w:type="continuationSeparator" w:id="0">
    <w:p w14:paraId="19DF8F09" w14:textId="77777777" w:rsidR="001A090B" w:rsidRDefault="001A0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31AB" w14:textId="77777777" w:rsidR="000A40FD" w:rsidRDefault="000A40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489B" w14:textId="77777777" w:rsidR="000A40FD" w:rsidRDefault="000A40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99F6" w14:textId="77777777" w:rsidR="000A40FD" w:rsidRDefault="000A4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7F36" w14:textId="77777777" w:rsidR="001A090B" w:rsidRDefault="001A090B">
      <w:pPr>
        <w:spacing w:line="240" w:lineRule="auto"/>
      </w:pPr>
      <w:r>
        <w:separator/>
      </w:r>
    </w:p>
  </w:footnote>
  <w:footnote w:type="continuationSeparator" w:id="0">
    <w:p w14:paraId="1169D512" w14:textId="77777777" w:rsidR="001A090B" w:rsidRDefault="001A0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D82" w14:textId="77777777" w:rsidR="000A40FD" w:rsidRDefault="000A40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8D44" w14:textId="77777777" w:rsidR="00A527F1" w:rsidRDefault="00A527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4E72" w14:textId="77777777" w:rsidR="000A40FD" w:rsidRDefault="000A40F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F1"/>
    <w:rsid w:val="000A40FD"/>
    <w:rsid w:val="001A090B"/>
    <w:rsid w:val="00574CED"/>
    <w:rsid w:val="00A527F1"/>
    <w:rsid w:val="00BF3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DA8AD"/>
  <w15:docId w15:val="{603F6BF8-5475-4943-8F9C-0C335459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0A40F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A40FD"/>
  </w:style>
  <w:style w:type="paragraph" w:styleId="Sidfot">
    <w:name w:val="footer"/>
    <w:basedOn w:val="Normal"/>
    <w:link w:val="SidfotChar"/>
    <w:uiPriority w:val="99"/>
    <w:unhideWhenUsed/>
    <w:rsid w:val="000A40FD"/>
    <w:pPr>
      <w:tabs>
        <w:tab w:val="center" w:pos="4536"/>
        <w:tab w:val="right" w:pos="9072"/>
      </w:tabs>
      <w:spacing w:line="240" w:lineRule="auto"/>
    </w:pPr>
  </w:style>
  <w:style w:type="character" w:customStyle="1" w:styleId="SidfotChar">
    <w:name w:val="Sidfot Char"/>
    <w:basedOn w:val="Standardstycketeckensnitt"/>
    <w:link w:val="Sidfot"/>
    <w:uiPriority w:val="99"/>
    <w:rsid w:val="000A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2292</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Simonsson</cp:lastModifiedBy>
  <cp:revision>3</cp:revision>
  <dcterms:created xsi:type="dcterms:W3CDTF">2022-10-10T06:41:00Z</dcterms:created>
  <dcterms:modified xsi:type="dcterms:W3CDTF">2023-05-22T13:31:00Z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2022-10-10T06:41:03Z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8340c267-cd44-43be-b74b-c5f817076357</vt:lpwstr>
  </property>
  <property fmtid="{D5CDD505-2E9C-101B-9397-08002B2CF9AE}" pid="8" name="MSIP_Label_64592d99-4413-49ee-9551-0670efc4da27_ContentBits">
    <vt:lpwstr>0</vt:lpwstr>
  </property>
</Properties>
</file>